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0FA" w:rsidRDefault="00905BBB" w:rsidP="00905BBB">
      <w:pPr>
        <w:pStyle w:val="Rubrik1"/>
        <w:jc w:val="center"/>
      </w:pPr>
      <w:r>
        <w:t>Examensarbete på FRA inom maskin</w:t>
      </w:r>
      <w:r w:rsidR="003120FA">
        <w:t>in</w:t>
      </w:r>
      <w:r>
        <w:t xml:space="preserve">lärning/AI </w:t>
      </w:r>
    </w:p>
    <w:p w:rsidR="00CD241C" w:rsidRDefault="00CD241C" w:rsidP="005F4909">
      <w:pPr>
        <w:pStyle w:val="Rubrik2"/>
        <w:rPr>
          <w:rFonts w:eastAsiaTheme="minorHAnsi" w:cstheme="minorBidi"/>
          <w:b w:val="0"/>
          <w:bCs w:val="0"/>
          <w:i/>
          <w:sz w:val="18"/>
          <w:szCs w:val="22"/>
        </w:rPr>
      </w:pPr>
      <w:r w:rsidRPr="00CD241C">
        <w:rPr>
          <w:rFonts w:eastAsiaTheme="minorHAnsi" w:cstheme="minorBidi"/>
          <w:b w:val="0"/>
          <w:bCs w:val="0"/>
          <w:i/>
          <w:sz w:val="18"/>
          <w:szCs w:val="22"/>
        </w:rPr>
        <w:t>Vill du ha ett samhällsviktigt uppdrag, personligt utveckling och lära dig mer om teknik och samtidigt göra skillnad för Sveriges säkerhet och integritet? Är du intresserad av att få ett uppdrag inom Sveriges underrättelsetjänst och samtidigt skriva ditt examensarbete med fokus på maskinlärning/AI? På FRA arbetar vi med unika uppgifter – för Sveriges säkerhet och integritet.</w:t>
      </w:r>
      <w:r w:rsidR="0084781A">
        <w:rPr>
          <w:rFonts w:eastAsiaTheme="minorHAnsi" w:cstheme="minorBidi"/>
          <w:b w:val="0"/>
          <w:bCs w:val="0"/>
          <w:i/>
          <w:sz w:val="18"/>
          <w:szCs w:val="22"/>
        </w:rPr>
        <w:t xml:space="preserve"> </w:t>
      </w:r>
    </w:p>
    <w:p w:rsidR="005F4909" w:rsidRDefault="005F4909" w:rsidP="005F4909">
      <w:pPr>
        <w:pStyle w:val="Rubrik2"/>
      </w:pPr>
      <w:r>
        <w:t>Ditt uppdrag</w:t>
      </w:r>
    </w:p>
    <w:p w:rsidR="00600BB0" w:rsidRDefault="00600BB0" w:rsidP="00600BB0">
      <w:r>
        <w:t xml:space="preserve">Avdelningen för Teknik har till uppgift att förse FRA med de tekniska system som behövs för verksamheten. Därför ligger stort fokus på att vidareutveckla metodik och verktyg för att hitta nya sätt att ta sig an dagens och morgondagens utmaningar. Avdelningen utvecklar, anskaffar och driftsätter nya system samt sköter drift och underhåll av befintliga system. </w:t>
      </w:r>
    </w:p>
    <w:p w:rsidR="00600BB0" w:rsidRDefault="00600BB0" w:rsidP="00600BB0">
      <w:r>
        <w:t xml:space="preserve">Uppdraget innefattar att utveckla och utvärdera AI/mönsterigenkänningsalgoritmer för identifiering, klassificering och sortering av tekniska signaler från radarsystem. </w:t>
      </w:r>
    </w:p>
    <w:p w:rsidR="00AE0F8F" w:rsidRPr="00AE0F8F" w:rsidRDefault="00600BB0" w:rsidP="00600BB0">
      <w:r>
        <w:t>Arbetet kan till viss del utformas utefter ditt intresse till att fokusera mot teoretiska utmaningar i form av algoritmutformning för att robust hantera okända klasser och överlappande data, eller styras att ha en mer praktisk karaktär i form av att säkerställa hög prestanda för att kunna hantera höga datatakter och stora datamängder.</w:t>
      </w:r>
    </w:p>
    <w:p w:rsidR="005F4909" w:rsidRDefault="005F4909" w:rsidP="005F4909">
      <w:pPr>
        <w:pStyle w:val="Rubrik2"/>
      </w:pPr>
      <w:r>
        <w:t>Du kan</w:t>
      </w:r>
    </w:p>
    <w:p w:rsidR="009E32D0" w:rsidRPr="00AE0F8F" w:rsidRDefault="009E32D0" w:rsidP="009E32D0">
      <w:r w:rsidRPr="009E32D0">
        <w:t>Vi söker dig som har intresse att fördjupa dig inom maskininlärning och applicera dina kunskaper mot verkliga utmaningar med betydelse för Sveriges säkerhet</w:t>
      </w:r>
      <w:r>
        <w:t xml:space="preserve">. </w:t>
      </w:r>
      <w:r w:rsidRPr="009E32D0">
        <w:t>Vi tror att du har viss programmeringsvana, samt en god förståelse för maskininlärning och data</w:t>
      </w:r>
      <w:r w:rsidR="00A1409E">
        <w:t>a</w:t>
      </w:r>
      <w:bookmarkStart w:id="0" w:name="_GoBack"/>
      <w:bookmarkEnd w:id="0"/>
      <w:r w:rsidRPr="009E32D0">
        <w:t>nalys, och gärna viss erfarenhet inom något maskinlärningsramverk. Det är meriterande om du har kunskaper inom digital signalbehandling, analys av stora datam</w:t>
      </w:r>
      <w:r>
        <w:t>ängder, mätteknik, sensorsystem</w:t>
      </w:r>
      <w:r w:rsidRPr="009E32D0">
        <w:t xml:space="preserve"> eller erfarenhet av att implementera grafikkortsaccelererade högprestandaberäkningar</w:t>
      </w:r>
      <w:r>
        <w:t>.</w:t>
      </w:r>
    </w:p>
    <w:p w:rsidR="005F4909" w:rsidRDefault="005F4909" w:rsidP="005F4909">
      <w:pPr>
        <w:pStyle w:val="Rubrik2"/>
      </w:pPr>
      <w:r>
        <w:t>Du är</w:t>
      </w:r>
    </w:p>
    <w:p w:rsidR="005F4909" w:rsidRDefault="005F4909" w:rsidP="005F4909">
      <w:pPr>
        <w:autoSpaceDE w:val="0"/>
        <w:autoSpaceDN w:val="0"/>
        <w:adjustRightInd w:val="0"/>
        <w:ind w:right="-286"/>
      </w:pPr>
      <w:r>
        <w:t>Vi kommer lägga stor vikt vid dina personliga egenskaper</w:t>
      </w:r>
      <w:r w:rsidR="00AE0F8F">
        <w:t>.</w:t>
      </w:r>
      <w:r w:rsidR="00C20343" w:rsidRPr="00C20343">
        <w:t xml:space="preserve"> Du lär dig snabbt nya saker och gillar att bli utmanad av att ta till dig forskningsresultat i framkant och applicera det</w:t>
      </w:r>
      <w:r w:rsidR="00C20343">
        <w:t xml:space="preserve"> i praktiken. </w:t>
      </w:r>
      <w:r w:rsidR="00C20343" w:rsidRPr="00C20343">
        <w:t>Det viktigaste är att du har en nyfikenhet och en önskan att lära dig mer</w:t>
      </w:r>
      <w:r w:rsidR="003C7718">
        <w:t xml:space="preserve">. </w:t>
      </w:r>
      <w:r w:rsidR="003C7718" w:rsidRPr="003C7718">
        <w:t>Vi tror att du har en egen nyfikenhet kring maskininlärning som ger dig ett</w:t>
      </w:r>
      <w:r w:rsidR="003C7718">
        <w:t xml:space="preserve"> driv att </w:t>
      </w:r>
      <w:r w:rsidR="003C7718" w:rsidRPr="003C7718">
        <w:t>självständigt åstadkomma goda resultat, kombinerat med en hög integritet som gör att du kan hantera verksamhetens krav på säkerhet och sekretess.</w:t>
      </w:r>
    </w:p>
    <w:p w:rsidR="007865FB" w:rsidRDefault="007865FB" w:rsidP="007865FB">
      <w:pPr>
        <w:pStyle w:val="Rubrik2"/>
      </w:pPr>
      <w:r w:rsidRPr="007865FB">
        <w:t>Om FRA</w:t>
      </w:r>
    </w:p>
    <w:p w:rsidR="00D308A8" w:rsidRDefault="00D308A8" w:rsidP="00DA3329">
      <w:pPr>
        <w:spacing w:after="120"/>
        <w:ind w:right="-426"/>
      </w:pPr>
      <w:r w:rsidRPr="00D308A8">
        <w:t xml:space="preserve">FRA </w:t>
      </w:r>
      <w:r w:rsidR="00B04B9B">
        <w:t>är en civil myndighet med ca 900</w:t>
      </w:r>
      <w:r w:rsidRPr="00D308A8">
        <w:t xml:space="preserve"> anställda som lyder under Försvarsdepartementet. </w:t>
      </w:r>
      <w:r w:rsidR="0016175E" w:rsidRPr="00BC0F31">
        <w:t>Genom underrättelseverksamheten, där signalspaning bedrivs, ger FRA stöd till regeringens utrikes-, säkerhets- och försvarspolitik på kort och lång sikt</w:t>
      </w:r>
      <w:r w:rsidR="0016175E">
        <w:t>. Det sker också genom vårt arbete med att skapa förutsättningar för ett cyberförsvar och att bidra till att skydda samhällsviktiga informationssystem.</w:t>
      </w:r>
    </w:p>
    <w:p w:rsidR="00DA3329" w:rsidRDefault="00DA3329" w:rsidP="00DA3329">
      <w:pPr>
        <w:spacing w:after="120"/>
        <w:ind w:right="-426"/>
      </w:pPr>
      <w:r>
        <w:t>Vi erbjuder flexibla arbetstider och tror att frihet under ansvar och flexibilitet bidrar till balans mellan arbete och fritid och välmående personal. Vi värdesätter god hälsa hos våra medarbetare och erbjuder</w:t>
      </w:r>
      <w:r w:rsidR="00D66C6E">
        <w:t xml:space="preserve"> bland annat</w:t>
      </w:r>
      <w:r>
        <w:t xml:space="preserve"> friskvård under arbetstid. På FRA finns en sedan länge starkt förankrad idrottsklubb som möjliggör att våra medarbetare har tillgång till diverse olika trän</w:t>
      </w:r>
      <w:r w:rsidR="002B57DD">
        <w:t>ingsaktiviteter</w:t>
      </w:r>
      <w:r>
        <w:t>.</w:t>
      </w:r>
    </w:p>
    <w:p w:rsidR="009236CF" w:rsidRDefault="009236CF" w:rsidP="00DA3329">
      <w:pPr>
        <w:spacing w:after="120"/>
        <w:ind w:right="-426"/>
      </w:pPr>
      <w:r w:rsidRPr="00F13F71">
        <w:t xml:space="preserve">Vi erbjuder intressanta arbetsuppgifter med goda möjligheter till egen utveckling och </w:t>
      </w:r>
      <w:r w:rsidR="00F73C9A" w:rsidRPr="00F73C9A">
        <w:t>förutsättningar till intern karriärrörlighet.</w:t>
      </w:r>
      <w:r w:rsidR="00F73C9A">
        <w:t xml:space="preserve"> V</w:t>
      </w:r>
      <w:r w:rsidRPr="00F13F71">
        <w:t>i är övertygade om att en blandning av människor med olika bakgrund skapar en dynamisk och kreativ arbetsmiljö – våra olikheter är vår styrka.</w:t>
      </w:r>
      <w:r w:rsidR="00913097">
        <w:t xml:space="preserve"> </w:t>
      </w:r>
    </w:p>
    <w:p w:rsidR="007865FB" w:rsidRDefault="007865FB" w:rsidP="007865FB">
      <w:pPr>
        <w:pStyle w:val="Rubrik2"/>
      </w:pPr>
      <w:r w:rsidRPr="007865FB">
        <w:lastRenderedPageBreak/>
        <w:t>Mer information</w:t>
      </w:r>
    </w:p>
    <w:p w:rsidR="007865FB" w:rsidRPr="007865FB" w:rsidRDefault="007865FB" w:rsidP="007865FB">
      <w:pPr>
        <w:rPr>
          <w:szCs w:val="20"/>
        </w:rPr>
      </w:pPr>
      <w:r w:rsidRPr="007865FB">
        <w:rPr>
          <w:szCs w:val="20"/>
        </w:rPr>
        <w:t xml:space="preserve">Arbetsplatsen </w:t>
      </w:r>
      <w:r w:rsidR="00CD3150">
        <w:rPr>
          <w:szCs w:val="20"/>
        </w:rPr>
        <w:t>är belägen i</w:t>
      </w:r>
      <w:r w:rsidRPr="007865FB">
        <w:rPr>
          <w:szCs w:val="20"/>
        </w:rPr>
        <w:t xml:space="preserve"> närheten av Drottningholm, ca 10 min med buss från Brommaplan. Svenskt medborgarskap är ett krav då anställning vid FRA innebär placering i säkerhetsklass. Ett krav för att få anställning är godkänd säkerhetsprövning med registerkontroll. Säkerhetsprövningen kommer att genomföras i enlighet med bestämmelser i säkerhetsskyddslagen. Vi tillämpar sex månaders provanställning. För mer information är du välkommen att kontakta </w:t>
      </w:r>
      <w:r w:rsidR="00932FEA">
        <w:rPr>
          <w:szCs w:val="20"/>
        </w:rPr>
        <w:t>rekryterande chef</w:t>
      </w:r>
      <w:r w:rsidRPr="007865FB">
        <w:rPr>
          <w:szCs w:val="20"/>
        </w:rPr>
        <w:t xml:space="preserve"> på telefon</w:t>
      </w:r>
      <w:r w:rsidR="00E42265">
        <w:rPr>
          <w:szCs w:val="20"/>
        </w:rPr>
        <w:t xml:space="preserve"> 010-557</w:t>
      </w:r>
      <w:r w:rsidR="00932FEA">
        <w:rPr>
          <w:szCs w:val="20"/>
        </w:rPr>
        <w:t xml:space="preserve"> 49 16</w:t>
      </w:r>
      <w:r w:rsidR="00E42265">
        <w:rPr>
          <w:szCs w:val="20"/>
        </w:rPr>
        <w:t xml:space="preserve"> </w:t>
      </w:r>
      <w:r w:rsidR="00932FEA">
        <w:rPr>
          <w:szCs w:val="20"/>
        </w:rPr>
        <w:t>alternativt rekrytering@fra.se</w:t>
      </w:r>
      <w:r w:rsidRPr="007865FB">
        <w:rPr>
          <w:szCs w:val="20"/>
        </w:rPr>
        <w:t>. Fackliga f</w:t>
      </w:r>
      <w:r w:rsidR="00932FEA">
        <w:rPr>
          <w:szCs w:val="20"/>
        </w:rPr>
        <w:t>öreträdare nås på 010-557 46 00.</w:t>
      </w:r>
    </w:p>
    <w:p w:rsidR="007865FB" w:rsidRPr="007865FB" w:rsidRDefault="008F3D8C" w:rsidP="007865FB">
      <w:pPr>
        <w:rPr>
          <w:szCs w:val="20"/>
        </w:rPr>
      </w:pPr>
      <w:r>
        <w:rPr>
          <w:szCs w:val="20"/>
        </w:rPr>
        <w:t>Vi tar</w:t>
      </w:r>
      <w:r w:rsidR="00847C48">
        <w:rPr>
          <w:szCs w:val="20"/>
        </w:rPr>
        <w:t xml:space="preserve"> </w:t>
      </w:r>
      <w:r>
        <w:rPr>
          <w:szCs w:val="20"/>
        </w:rPr>
        <w:t xml:space="preserve">emot ansökningar </w:t>
      </w:r>
      <w:r w:rsidR="007865FB" w:rsidRPr="007865FB">
        <w:rPr>
          <w:szCs w:val="20"/>
        </w:rPr>
        <w:t>via</w:t>
      </w:r>
      <w:r w:rsidR="007865FB">
        <w:rPr>
          <w:szCs w:val="20"/>
        </w:rPr>
        <w:t xml:space="preserve"> www.fra.se </w:t>
      </w:r>
      <w:r w:rsidR="007865FB" w:rsidRPr="007865FB">
        <w:rPr>
          <w:b/>
          <w:szCs w:val="20"/>
        </w:rPr>
        <w:t>senast 202</w:t>
      </w:r>
      <w:r w:rsidR="00BE50E2">
        <w:rPr>
          <w:b/>
          <w:szCs w:val="20"/>
        </w:rPr>
        <w:t>1</w:t>
      </w:r>
      <w:r w:rsidR="007865FB" w:rsidRPr="007865FB">
        <w:rPr>
          <w:b/>
          <w:szCs w:val="20"/>
        </w:rPr>
        <w:t>-</w:t>
      </w:r>
      <w:r w:rsidR="00932FEA">
        <w:rPr>
          <w:b/>
          <w:szCs w:val="20"/>
        </w:rPr>
        <w:t>03-13</w:t>
      </w:r>
      <w:r w:rsidR="007865FB" w:rsidRPr="007865FB">
        <w:rPr>
          <w:b/>
          <w:szCs w:val="20"/>
        </w:rPr>
        <w:t>.</w:t>
      </w:r>
      <w:r w:rsidR="007865FB">
        <w:rPr>
          <w:szCs w:val="20"/>
        </w:rPr>
        <w:t xml:space="preserve"> </w:t>
      </w:r>
      <w:r w:rsidR="006E45B0">
        <w:rPr>
          <w:szCs w:val="20"/>
        </w:rPr>
        <w:br/>
        <w:t>R</w:t>
      </w:r>
      <w:r w:rsidR="00181FAE">
        <w:rPr>
          <w:szCs w:val="20"/>
        </w:rPr>
        <w:t xml:space="preserve">eferensnummer </w:t>
      </w:r>
      <w:r w:rsidR="00932FEA">
        <w:rPr>
          <w:b/>
          <w:szCs w:val="20"/>
        </w:rPr>
        <w:t>4327/21</w:t>
      </w:r>
      <w:r w:rsidR="006E45B0">
        <w:rPr>
          <w:szCs w:val="20"/>
        </w:rPr>
        <w:t>.</w:t>
      </w:r>
    </w:p>
    <w:p w:rsidR="007865FB" w:rsidRPr="007865FB" w:rsidRDefault="007865FB" w:rsidP="007865FB">
      <w:pPr>
        <w:rPr>
          <w:szCs w:val="20"/>
        </w:rPr>
      </w:pPr>
      <w:r w:rsidRPr="007865FB">
        <w:rPr>
          <w:szCs w:val="20"/>
        </w:rPr>
        <w:t>Då vi inför denna rekrytering redan tagit ställning till de rekryteringskanaler vi önskar använda undanber vi oss att bli kontaktade för ytterligare erbjudanden om annons</w:t>
      </w:r>
      <w:r>
        <w:rPr>
          <w:szCs w:val="20"/>
        </w:rPr>
        <w:t xml:space="preserve">erings- och rekryteringshjälp. </w:t>
      </w:r>
    </w:p>
    <w:p w:rsidR="007865FB" w:rsidRDefault="007865FB" w:rsidP="00B71AA2">
      <w:pPr>
        <w:rPr>
          <w:b/>
          <w:szCs w:val="20"/>
        </w:rPr>
      </w:pPr>
      <w:r>
        <w:rPr>
          <w:color w:val="FF0000"/>
          <w:szCs w:val="20"/>
        </w:rPr>
        <w:br/>
      </w:r>
    </w:p>
    <w:p w:rsidR="00A647C1" w:rsidRPr="007865FB" w:rsidRDefault="00A647C1" w:rsidP="00A647C1">
      <w:pPr>
        <w:rPr>
          <w:szCs w:val="20"/>
        </w:rPr>
      </w:pPr>
    </w:p>
    <w:sectPr w:rsidR="00A647C1" w:rsidRPr="007865FB" w:rsidSect="008B226A">
      <w:headerReference w:type="default" r:id="rId7"/>
      <w:footerReference w:type="default" r:id="rId8"/>
      <w:pgSz w:w="11906" w:h="16838"/>
      <w:pgMar w:top="174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FBF" w:rsidRDefault="009F0FBF" w:rsidP="007865FB">
      <w:pPr>
        <w:spacing w:after="0" w:line="240" w:lineRule="auto"/>
      </w:pPr>
      <w:r>
        <w:separator/>
      </w:r>
    </w:p>
  </w:endnote>
  <w:endnote w:type="continuationSeparator" w:id="0">
    <w:p w:rsidR="009F0FBF" w:rsidRDefault="009F0FBF" w:rsidP="0078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BM Plex Sans">
    <w:altName w:val="Corbel"/>
    <w:charset w:val="00"/>
    <w:family w:val="swiss"/>
    <w:pitch w:val="variable"/>
    <w:sig w:usb0="00000001" w:usb1="5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CBA" w:rsidRDefault="008B226A">
    <w:pPr>
      <w:pStyle w:val="Sidfot"/>
    </w:pPr>
    <w:r>
      <w:rPr>
        <w:noProof/>
        <w:lang w:eastAsia="sv-SE"/>
      </w:rPr>
      <w:drawing>
        <wp:anchor distT="0" distB="0" distL="114300" distR="114300" simplePos="0" relativeHeight="251659776" behindDoc="0" locked="0" layoutInCell="1" allowOverlap="1" wp14:anchorId="46788F69" wp14:editId="1A228F81">
          <wp:simplePos x="0" y="0"/>
          <wp:positionH relativeFrom="margin">
            <wp:posOffset>-826398</wp:posOffset>
          </wp:positionH>
          <wp:positionV relativeFrom="margin">
            <wp:posOffset>7995332</wp:posOffset>
          </wp:positionV>
          <wp:extent cx="7574280" cy="1112520"/>
          <wp:effectExtent l="0" t="0" r="7620" b="0"/>
          <wp:wrapSquare wrapText="bothSides"/>
          <wp:docPr id="8" name="Bildobjekt 8" descr="H:\Logotyper\Waves\RGB\Waves_POS_Orang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H:\Logotyper\Waves\RGB\Waves_POS_Orang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br/>
    </w:r>
    <w:r w:rsidR="00DF3CBA" w:rsidRPr="00817ECD">
      <w:rPr>
        <w:rFonts w:ascii="Arial" w:hAnsi="Arial" w:cs="Arial"/>
        <w:sz w:val="14"/>
        <w:szCs w:val="14"/>
      </w:rPr>
      <w:t>FRA</w:t>
    </w:r>
    <w:r w:rsidR="00DF3CBA" w:rsidRPr="00817ECD">
      <w:rPr>
        <w:rFonts w:ascii="Arial" w:hAnsi="Arial" w:cs="Arial"/>
      </w:rPr>
      <w:t xml:space="preserve">  |  </w:t>
    </w:r>
    <w:r w:rsidR="00DF3CBA" w:rsidRPr="00817ECD">
      <w:rPr>
        <w:rFonts w:ascii="Arial" w:hAnsi="Arial" w:cs="Arial"/>
        <w:spacing w:val="4"/>
        <w:sz w:val="9"/>
        <w:szCs w:val="9"/>
      </w:rPr>
      <w:t>BOX</w:t>
    </w:r>
    <w:r w:rsidR="00DF3CBA" w:rsidRPr="00817ECD">
      <w:rPr>
        <w:rFonts w:ascii="Arial" w:hAnsi="Arial" w:cs="Arial"/>
      </w:rPr>
      <w:t xml:space="preserve"> </w:t>
    </w:r>
    <w:r w:rsidR="00DF3CBA" w:rsidRPr="00817ECD">
      <w:rPr>
        <w:rFonts w:ascii="Arial" w:hAnsi="Arial" w:cs="Arial"/>
        <w:sz w:val="14"/>
        <w:szCs w:val="14"/>
      </w:rPr>
      <w:t xml:space="preserve">301 </w:t>
    </w:r>
    <w:r w:rsidR="00DF3CBA" w:rsidRPr="00817ECD">
      <w:rPr>
        <w:rFonts w:ascii="Arial" w:hAnsi="Arial" w:cs="Arial"/>
      </w:rPr>
      <w:t xml:space="preserve"> |  </w:t>
    </w:r>
    <w:r w:rsidR="00DF3CBA" w:rsidRPr="00817ECD">
      <w:rPr>
        <w:rFonts w:ascii="Arial" w:hAnsi="Arial" w:cs="Arial"/>
        <w:sz w:val="14"/>
        <w:szCs w:val="14"/>
      </w:rPr>
      <w:t>161 26 Bromma</w:t>
    </w:r>
    <w:r w:rsidR="00DF3CBA" w:rsidRPr="00817ECD">
      <w:rPr>
        <w:rFonts w:ascii="Arial" w:hAnsi="Arial" w:cs="Arial"/>
      </w:rPr>
      <w:t xml:space="preserve">  |  </w:t>
    </w:r>
    <w:r w:rsidR="00DF3CBA" w:rsidRPr="00817ECD">
      <w:rPr>
        <w:rFonts w:ascii="Arial" w:hAnsi="Arial" w:cs="Arial"/>
        <w:spacing w:val="4"/>
        <w:sz w:val="9"/>
        <w:szCs w:val="9"/>
      </w:rPr>
      <w:t>TEL</w:t>
    </w:r>
    <w:r w:rsidR="00DF3CBA" w:rsidRPr="00817ECD">
      <w:rPr>
        <w:rFonts w:ascii="Arial" w:hAnsi="Arial" w:cs="Arial"/>
      </w:rPr>
      <w:t xml:space="preserve"> </w:t>
    </w:r>
    <w:r w:rsidR="00DF3CBA">
      <w:rPr>
        <w:rFonts w:ascii="Arial" w:hAnsi="Arial" w:cs="Arial"/>
        <w:sz w:val="14"/>
        <w:szCs w:val="14"/>
      </w:rPr>
      <w:t>010-557</w:t>
    </w:r>
    <w:r w:rsidR="00DF3CBA" w:rsidRPr="00817ECD">
      <w:rPr>
        <w:rFonts w:ascii="Arial" w:hAnsi="Arial" w:cs="Arial"/>
        <w:sz w:val="14"/>
        <w:szCs w:val="14"/>
      </w:rPr>
      <w:t xml:space="preserve"> 46 00</w:t>
    </w:r>
    <w:r w:rsidR="00DF3CBA" w:rsidRPr="00817ECD">
      <w:rPr>
        <w:rFonts w:ascii="Arial" w:hAnsi="Arial" w:cs="Arial"/>
      </w:rPr>
      <w:t xml:space="preserve">  |  </w:t>
    </w:r>
    <w:r w:rsidR="00DF3CBA" w:rsidRPr="00817ECD">
      <w:rPr>
        <w:rFonts w:ascii="Arial" w:hAnsi="Arial" w:cs="Arial"/>
        <w:spacing w:val="4"/>
        <w:sz w:val="9"/>
        <w:szCs w:val="9"/>
      </w:rPr>
      <w:t xml:space="preserve">E-POST  </w:t>
    </w:r>
    <w:r w:rsidR="00DF3CBA" w:rsidRPr="00817ECD">
      <w:rPr>
        <w:rFonts w:ascii="Arial" w:hAnsi="Arial" w:cs="Arial"/>
        <w:sz w:val="14"/>
        <w:szCs w:val="14"/>
      </w:rPr>
      <w:t>fra@fra.se</w:t>
    </w:r>
    <w:r w:rsidR="00DF3CBA" w:rsidRPr="00817ECD">
      <w:rPr>
        <w:rFonts w:ascii="Arial" w:hAnsi="Arial" w:cs="Arial"/>
      </w:rPr>
      <w:t xml:space="preserve">  |  </w:t>
    </w:r>
    <w:r w:rsidR="00DF3CBA" w:rsidRPr="00817ECD">
      <w:rPr>
        <w:rFonts w:ascii="Arial" w:hAnsi="Arial" w:cs="Arial"/>
        <w:spacing w:val="4"/>
        <w:sz w:val="9"/>
        <w:szCs w:val="9"/>
      </w:rPr>
      <w:t>WEBB</w:t>
    </w:r>
    <w:r w:rsidR="00DF3CBA" w:rsidRPr="00817ECD">
      <w:rPr>
        <w:rFonts w:ascii="Arial" w:hAnsi="Arial" w:cs="Arial"/>
      </w:rPr>
      <w:t xml:space="preserve"> </w:t>
    </w:r>
    <w:r w:rsidR="00DF3CBA" w:rsidRPr="00817ECD">
      <w:rPr>
        <w:rFonts w:ascii="Arial" w:hAnsi="Arial" w:cs="Arial"/>
        <w:sz w:val="14"/>
        <w:szCs w:val="14"/>
      </w:rPr>
      <w:t>www.fra.s</w:t>
    </w:r>
    <w:r w:rsidR="00DF3CBA">
      <w:rPr>
        <w:rFonts w:ascii="Arial" w:hAnsi="Arial" w:cs="Arial"/>
        <w:sz w:val="14"/>
        <w:szCs w:val="14"/>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FBF" w:rsidRDefault="009F0FBF" w:rsidP="007865FB">
      <w:pPr>
        <w:spacing w:after="0" w:line="240" w:lineRule="auto"/>
      </w:pPr>
      <w:r>
        <w:separator/>
      </w:r>
    </w:p>
  </w:footnote>
  <w:footnote w:type="continuationSeparator" w:id="0">
    <w:p w:rsidR="009F0FBF" w:rsidRDefault="009F0FBF" w:rsidP="00786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CBA" w:rsidRDefault="00DF3CBA" w:rsidP="00DF3CBA">
    <w:pPr>
      <w:pStyle w:val="Sidhuvud"/>
      <w:jc w:val="right"/>
    </w:pPr>
    <w:r>
      <w:rPr>
        <w:noProof/>
        <w:lang w:eastAsia="sv-SE"/>
      </w:rPr>
      <w:drawing>
        <wp:anchor distT="0" distB="0" distL="114300" distR="114300" simplePos="0" relativeHeight="251658240" behindDoc="0" locked="0" layoutInCell="1" allowOverlap="1">
          <wp:simplePos x="0" y="0"/>
          <wp:positionH relativeFrom="column">
            <wp:posOffset>-120650</wp:posOffset>
          </wp:positionH>
          <wp:positionV relativeFrom="paragraph">
            <wp:posOffset>-335915</wp:posOffset>
          </wp:positionV>
          <wp:extent cx="1263015" cy="805815"/>
          <wp:effectExtent l="0" t="0" r="0" b="0"/>
          <wp:wrapNone/>
          <wp:docPr id="7" name="Bildobjekt 7" descr="FRA_logo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FRA_logo_RGB_3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3015" cy="805815"/>
                  </a:xfrm>
                  <a:prstGeom prst="rect">
                    <a:avLst/>
                  </a:prstGeom>
                  <a:noFill/>
                  <a:ln>
                    <a:noFill/>
                  </a:ln>
                </pic:spPr>
              </pic:pic>
            </a:graphicData>
          </a:graphic>
        </wp:anchor>
      </w:drawing>
    </w:r>
    <w:r>
      <w:tab/>
    </w:r>
    <w:r>
      <w:tab/>
      <w:t>Dnr:</w:t>
    </w:r>
    <w:r w:rsidR="009031BC">
      <w:t xml:space="preserve"> </w:t>
    </w:r>
    <w:r w:rsidR="005F4909">
      <w:t>2.1.2:</w:t>
    </w:r>
    <w:r w:rsidR="00823FA2">
      <w:t>4327</w:t>
    </w:r>
    <w:r w:rsidR="00D96287">
      <w:t>/</w:t>
    </w:r>
    <w:r w:rsidR="00823FA2">
      <w:t>21</w:t>
    </w:r>
    <w:r w:rsidR="00D96287">
      <w:t>:</w:t>
    </w:r>
    <w:r w:rsidR="00823FA2">
      <w:t>2</w:t>
    </w:r>
  </w:p>
  <w:p w:rsidR="007865FB" w:rsidRDefault="00823FA2" w:rsidP="00DF3CBA">
    <w:pPr>
      <w:pStyle w:val="Sidhuvud"/>
      <w:jc w:val="right"/>
    </w:pPr>
    <w:r>
      <w:t>2022</w:t>
    </w:r>
    <w:r w:rsidR="005F4909">
      <w:t>-</w:t>
    </w:r>
    <w:r>
      <w:t>02-14</w:t>
    </w:r>
    <w:r w:rsidR="00BA20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3309"/>
    <w:multiLevelType w:val="hybridMultilevel"/>
    <w:tmpl w:val="52782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DC3"/>
    <w:rsid w:val="00044514"/>
    <w:rsid w:val="000671B4"/>
    <w:rsid w:val="000F08CB"/>
    <w:rsid w:val="001117F7"/>
    <w:rsid w:val="0016175E"/>
    <w:rsid w:val="00181FAE"/>
    <w:rsid w:val="002300FD"/>
    <w:rsid w:val="002579E6"/>
    <w:rsid w:val="002B57DD"/>
    <w:rsid w:val="003120FA"/>
    <w:rsid w:val="00340D2C"/>
    <w:rsid w:val="00377316"/>
    <w:rsid w:val="003B716A"/>
    <w:rsid w:val="003C1E0C"/>
    <w:rsid w:val="003C7718"/>
    <w:rsid w:val="003D6A12"/>
    <w:rsid w:val="003E796C"/>
    <w:rsid w:val="004320D5"/>
    <w:rsid w:val="00441129"/>
    <w:rsid w:val="004C43AF"/>
    <w:rsid w:val="004E167C"/>
    <w:rsid w:val="005F4909"/>
    <w:rsid w:val="00600BB0"/>
    <w:rsid w:val="0064487E"/>
    <w:rsid w:val="00644D23"/>
    <w:rsid w:val="00654293"/>
    <w:rsid w:val="006E45B0"/>
    <w:rsid w:val="006F4EBC"/>
    <w:rsid w:val="007757C0"/>
    <w:rsid w:val="00785956"/>
    <w:rsid w:val="007865FB"/>
    <w:rsid w:val="00823FA2"/>
    <w:rsid w:val="0082519C"/>
    <w:rsid w:val="00836129"/>
    <w:rsid w:val="008377CE"/>
    <w:rsid w:val="0084781A"/>
    <w:rsid w:val="00847C48"/>
    <w:rsid w:val="008875B1"/>
    <w:rsid w:val="008B226A"/>
    <w:rsid w:val="008D0B18"/>
    <w:rsid w:val="008F3D8C"/>
    <w:rsid w:val="009031BC"/>
    <w:rsid w:val="00905BBB"/>
    <w:rsid w:val="00913097"/>
    <w:rsid w:val="009236CF"/>
    <w:rsid w:val="00932FEA"/>
    <w:rsid w:val="009A4FFB"/>
    <w:rsid w:val="009C7037"/>
    <w:rsid w:val="009E32D0"/>
    <w:rsid w:val="009F0FBF"/>
    <w:rsid w:val="00A1409E"/>
    <w:rsid w:val="00A31708"/>
    <w:rsid w:val="00A5497B"/>
    <w:rsid w:val="00A647C1"/>
    <w:rsid w:val="00A7415A"/>
    <w:rsid w:val="00A913A1"/>
    <w:rsid w:val="00AE0F8F"/>
    <w:rsid w:val="00B04B9B"/>
    <w:rsid w:val="00B71AA2"/>
    <w:rsid w:val="00BA20AB"/>
    <w:rsid w:val="00BE50E2"/>
    <w:rsid w:val="00C20343"/>
    <w:rsid w:val="00CD241C"/>
    <w:rsid w:val="00CD3150"/>
    <w:rsid w:val="00D300F7"/>
    <w:rsid w:val="00D308A8"/>
    <w:rsid w:val="00D40883"/>
    <w:rsid w:val="00D66C6E"/>
    <w:rsid w:val="00D735B2"/>
    <w:rsid w:val="00D96287"/>
    <w:rsid w:val="00DA32F3"/>
    <w:rsid w:val="00DA3329"/>
    <w:rsid w:val="00DE2695"/>
    <w:rsid w:val="00DF3CBA"/>
    <w:rsid w:val="00E42265"/>
    <w:rsid w:val="00E71DC3"/>
    <w:rsid w:val="00E814C1"/>
    <w:rsid w:val="00F0057D"/>
    <w:rsid w:val="00F47A64"/>
    <w:rsid w:val="00F73C9A"/>
    <w:rsid w:val="00FB4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C3311"/>
  <w15:docId w15:val="{98A021CA-68E8-4939-9354-BA2A19DD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DC3"/>
    <w:rPr>
      <w:rFonts w:ascii="IBM Plex Sans" w:hAnsi="IBM Plex Sans"/>
      <w:sz w:val="18"/>
    </w:rPr>
  </w:style>
  <w:style w:type="paragraph" w:styleId="Rubrik1">
    <w:name w:val="heading 1"/>
    <w:aliases w:val="Rubrik IBM Plex sans"/>
    <w:basedOn w:val="Normal"/>
    <w:next w:val="Normal"/>
    <w:link w:val="Rubrik1Char"/>
    <w:uiPriority w:val="9"/>
    <w:qFormat/>
    <w:rsid w:val="00E71DC3"/>
    <w:pPr>
      <w:keepNext/>
      <w:keepLines/>
      <w:spacing w:before="240" w:after="0"/>
      <w:outlineLvl w:val="0"/>
    </w:pPr>
    <w:rPr>
      <w:rFonts w:eastAsiaTheme="majorEastAsia" w:cstheme="majorBidi"/>
      <w:b/>
      <w:bCs/>
      <w:color w:val="FF7900"/>
      <w:sz w:val="32"/>
      <w:szCs w:val="28"/>
    </w:rPr>
  </w:style>
  <w:style w:type="paragraph" w:styleId="Rubrik2">
    <w:name w:val="heading 2"/>
    <w:basedOn w:val="Normal"/>
    <w:next w:val="Normal"/>
    <w:link w:val="Rubrik2Char"/>
    <w:uiPriority w:val="9"/>
    <w:unhideWhenUsed/>
    <w:qFormat/>
    <w:rsid w:val="00E71DC3"/>
    <w:pPr>
      <w:keepNext/>
      <w:keepLines/>
      <w:spacing w:before="200" w:after="0"/>
      <w:outlineLvl w:val="1"/>
    </w:pPr>
    <w:rPr>
      <w:rFonts w:eastAsiaTheme="majorEastAsia" w:cstheme="majorBidi"/>
      <w:b/>
      <w:bCs/>
      <w:sz w:val="22"/>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Rubrik IBM Plex sans Char"/>
    <w:basedOn w:val="Standardstycketeckensnitt"/>
    <w:link w:val="Rubrik1"/>
    <w:uiPriority w:val="9"/>
    <w:rsid w:val="00E71DC3"/>
    <w:rPr>
      <w:rFonts w:ascii="IBM Plex Sans" w:eastAsiaTheme="majorEastAsia" w:hAnsi="IBM Plex Sans" w:cstheme="majorBidi"/>
      <w:b/>
      <w:bCs/>
      <w:color w:val="FF7900"/>
      <w:sz w:val="32"/>
      <w:szCs w:val="28"/>
    </w:rPr>
  </w:style>
  <w:style w:type="paragraph" w:styleId="Sidhuvud">
    <w:name w:val="header"/>
    <w:basedOn w:val="Normal"/>
    <w:link w:val="SidhuvudChar"/>
    <w:uiPriority w:val="99"/>
    <w:unhideWhenUsed/>
    <w:rsid w:val="007865FB"/>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7865FB"/>
  </w:style>
  <w:style w:type="paragraph" w:styleId="Sidfot">
    <w:name w:val="footer"/>
    <w:basedOn w:val="Normal"/>
    <w:link w:val="SidfotChar"/>
    <w:uiPriority w:val="99"/>
    <w:unhideWhenUsed/>
    <w:rsid w:val="007865FB"/>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7865FB"/>
  </w:style>
  <w:style w:type="character" w:customStyle="1" w:styleId="Rubrik2Char">
    <w:name w:val="Rubrik 2 Char"/>
    <w:basedOn w:val="Standardstycketeckensnitt"/>
    <w:link w:val="Rubrik2"/>
    <w:uiPriority w:val="9"/>
    <w:rsid w:val="00E71DC3"/>
    <w:rPr>
      <w:rFonts w:ascii="IBM Plex Sans" w:eastAsiaTheme="majorEastAsia" w:hAnsi="IBM Plex Sans" w:cstheme="majorBidi"/>
      <w:b/>
      <w:bCs/>
      <w:szCs w:val="26"/>
    </w:rPr>
  </w:style>
  <w:style w:type="character" w:styleId="Kommentarsreferens">
    <w:name w:val="annotation reference"/>
    <w:basedOn w:val="Standardstycketeckensnitt"/>
    <w:uiPriority w:val="99"/>
    <w:semiHidden/>
    <w:unhideWhenUsed/>
    <w:rsid w:val="00A913A1"/>
    <w:rPr>
      <w:sz w:val="16"/>
      <w:szCs w:val="16"/>
    </w:rPr>
  </w:style>
  <w:style w:type="paragraph" w:styleId="Kommentarer">
    <w:name w:val="annotation text"/>
    <w:basedOn w:val="Normal"/>
    <w:link w:val="KommentarerChar"/>
    <w:uiPriority w:val="99"/>
    <w:semiHidden/>
    <w:unhideWhenUsed/>
    <w:rsid w:val="00A913A1"/>
    <w:pPr>
      <w:spacing w:line="240" w:lineRule="auto"/>
    </w:pPr>
    <w:rPr>
      <w:sz w:val="20"/>
      <w:szCs w:val="20"/>
    </w:rPr>
  </w:style>
  <w:style w:type="character" w:customStyle="1" w:styleId="KommentarerChar">
    <w:name w:val="Kommentarer Char"/>
    <w:basedOn w:val="Standardstycketeckensnitt"/>
    <w:link w:val="Kommentarer"/>
    <w:uiPriority w:val="99"/>
    <w:semiHidden/>
    <w:rsid w:val="00A913A1"/>
    <w:rPr>
      <w:rFonts w:ascii="IBM Plex Sans" w:hAnsi="IBM Plex Sans"/>
      <w:sz w:val="20"/>
      <w:szCs w:val="20"/>
    </w:rPr>
  </w:style>
  <w:style w:type="paragraph" w:styleId="Kommentarsmne">
    <w:name w:val="annotation subject"/>
    <w:basedOn w:val="Kommentarer"/>
    <w:next w:val="Kommentarer"/>
    <w:link w:val="KommentarsmneChar"/>
    <w:uiPriority w:val="99"/>
    <w:semiHidden/>
    <w:unhideWhenUsed/>
    <w:rsid w:val="00A913A1"/>
    <w:rPr>
      <w:b/>
      <w:bCs/>
    </w:rPr>
  </w:style>
  <w:style w:type="character" w:customStyle="1" w:styleId="KommentarsmneChar">
    <w:name w:val="Kommentarsämne Char"/>
    <w:basedOn w:val="KommentarerChar"/>
    <w:link w:val="Kommentarsmne"/>
    <w:uiPriority w:val="99"/>
    <w:semiHidden/>
    <w:rsid w:val="00A913A1"/>
    <w:rPr>
      <w:rFonts w:ascii="IBM Plex Sans" w:hAnsi="IBM Plex Sans"/>
      <w:b/>
      <w:bCs/>
      <w:sz w:val="20"/>
      <w:szCs w:val="20"/>
    </w:rPr>
  </w:style>
  <w:style w:type="paragraph" w:styleId="Ballongtext">
    <w:name w:val="Balloon Text"/>
    <w:basedOn w:val="Normal"/>
    <w:link w:val="BallongtextChar"/>
    <w:uiPriority w:val="99"/>
    <w:semiHidden/>
    <w:unhideWhenUsed/>
    <w:rsid w:val="00A913A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913A1"/>
    <w:rPr>
      <w:rFonts w:ascii="Tahoma" w:hAnsi="Tahoma" w:cs="Tahoma"/>
      <w:sz w:val="16"/>
      <w:szCs w:val="16"/>
    </w:rPr>
  </w:style>
  <w:style w:type="paragraph" w:styleId="Liststycke">
    <w:name w:val="List Paragraph"/>
    <w:basedOn w:val="Normal"/>
    <w:uiPriority w:val="34"/>
    <w:qFormat/>
    <w:rsid w:val="009E32D0"/>
    <w:pPr>
      <w:ind w:left="720"/>
      <w:contextualSpacing/>
    </w:pPr>
  </w:style>
  <w:style w:type="character" w:styleId="Hyperlnk">
    <w:name w:val="Hyperlink"/>
    <w:basedOn w:val="Standardstycketeckensnitt"/>
    <w:uiPriority w:val="99"/>
    <w:unhideWhenUsed/>
    <w:rsid w:val="00932F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681</Words>
  <Characters>3610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FRA</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Carola Ax</dc:creator>
  <cp:lastModifiedBy>Anders Hagberg</cp:lastModifiedBy>
  <cp:revision>3</cp:revision>
  <dcterms:created xsi:type="dcterms:W3CDTF">2022-02-15T11:43:00Z</dcterms:created>
  <dcterms:modified xsi:type="dcterms:W3CDTF">2022-02-15T11:44:00Z</dcterms:modified>
</cp:coreProperties>
</file>